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BCC87" w14:textId="77777777" w:rsidR="00411E67" w:rsidRDefault="00411E67">
      <w:pPr>
        <w:rPr>
          <w:sz w:val="22"/>
          <w:szCs w:val="22"/>
          <w:lang w:val="en-US"/>
        </w:rPr>
      </w:pPr>
    </w:p>
    <w:p w14:paraId="4412409E" w14:textId="77777777" w:rsidR="00006C03" w:rsidRDefault="00006C03">
      <w:pPr>
        <w:rPr>
          <w:sz w:val="22"/>
          <w:szCs w:val="22"/>
          <w:lang w:val="en-US"/>
        </w:rPr>
      </w:pPr>
    </w:p>
    <w:p w14:paraId="0B45C4B2" w14:textId="77777777" w:rsidR="00006C03" w:rsidRPr="00006C03" w:rsidRDefault="00006C03" w:rsidP="00006C03">
      <w:pPr>
        <w:rPr>
          <w:rFonts w:ascii="Calibri" w:eastAsia="Calibri" w:hAnsi="Calibri"/>
          <w:b/>
          <w:color w:val="4472C4"/>
          <w:sz w:val="44"/>
          <w:szCs w:val="24"/>
          <w:lang w:eastAsia="en-US"/>
        </w:rPr>
      </w:pPr>
      <w:r w:rsidRPr="00006C03">
        <w:rPr>
          <w:rFonts w:ascii="Calibri" w:eastAsia="Calibri" w:hAnsi="Calibri"/>
          <w:b/>
          <w:color w:val="4472C4"/>
          <w:sz w:val="44"/>
          <w:szCs w:val="24"/>
          <w:lang w:eastAsia="en-US"/>
        </w:rPr>
        <w:t>VIRKSOMHETSSTRATEGI</w:t>
      </w:r>
    </w:p>
    <w:p w14:paraId="0E97853B" w14:textId="77777777" w:rsidR="00006C03" w:rsidRPr="00006C03" w:rsidRDefault="00006C03" w:rsidP="00006C03">
      <w:pPr>
        <w:rPr>
          <w:rFonts w:ascii="Calibri" w:eastAsia="Calibri" w:hAnsi="Calibri"/>
          <w:b/>
          <w:color w:val="4472C4"/>
          <w:sz w:val="24"/>
          <w:szCs w:val="24"/>
          <w:lang w:eastAsia="en-US"/>
        </w:rPr>
      </w:pPr>
    </w:p>
    <w:p w14:paraId="65DEF47C"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b/>
          <w:color w:val="4472C4"/>
          <w:sz w:val="24"/>
          <w:szCs w:val="24"/>
          <w:lang w:eastAsia="en-US"/>
        </w:rPr>
        <w:t>INNLEDNING</w:t>
      </w:r>
      <w:r w:rsidRPr="00006C03">
        <w:rPr>
          <w:rFonts w:ascii="Calibri" w:eastAsia="Calibri" w:hAnsi="Calibri"/>
          <w:sz w:val="24"/>
          <w:szCs w:val="24"/>
          <w:lang w:eastAsia="en-US"/>
        </w:rPr>
        <w:cr/>
        <w:t xml:space="preserve">Nedre Eiker Svømmeklubb (NESK) ble stiftet 1981, og er medlem av Norges Idrettsforbund (NIF) og Norges Svømmeforbund. Eknes Svømmehall i Krokstadelva er klubbens hjemmebane, og klubben hadde ved utgangen av 2018 345 medlemmer. Disse er fordelt på 7 ulike svømmegrupper, Barnas Svømmeskole, samt en Triathlon-gruppe som ble etablert i 2015. De aktive svømmerne er i aldersgruppen 5-78 år og trener 2-6 ganger i uken. I tillegg til å delta på stevner i og utenfor Buskerud, arrangerer også klubben tre egne svømmestevner i Ekneshallen i løpet av året: Eknessvøm (approbert stevne), Eknesrekrutten og Klubbmesterskap. </w:t>
      </w:r>
    </w:p>
    <w:p w14:paraId="355620E6" w14:textId="77777777" w:rsidR="00006C03" w:rsidRPr="00006C03" w:rsidRDefault="00006C03" w:rsidP="00006C03">
      <w:pPr>
        <w:rPr>
          <w:rFonts w:ascii="Calibri" w:eastAsia="Calibri" w:hAnsi="Calibri"/>
          <w:sz w:val="24"/>
          <w:szCs w:val="24"/>
          <w:lang w:eastAsia="en-US"/>
        </w:rPr>
      </w:pPr>
    </w:p>
    <w:p w14:paraId="4438E7F4"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De beste svømmerne i NESK er tatt ut til å delta i Glitre. Dette er en paraplyklubb, der alle klubbene i Buskerud samarbeider om satsing på toppnivå.</w:t>
      </w:r>
    </w:p>
    <w:p w14:paraId="562751A8" w14:textId="77777777" w:rsidR="00006C03" w:rsidRPr="00006C03" w:rsidRDefault="00006C03" w:rsidP="00006C03">
      <w:pPr>
        <w:rPr>
          <w:rFonts w:ascii="Calibri" w:eastAsia="Calibri" w:hAnsi="Calibri"/>
          <w:sz w:val="24"/>
          <w:szCs w:val="24"/>
          <w:lang w:eastAsia="en-US"/>
        </w:rPr>
      </w:pPr>
    </w:p>
    <w:p w14:paraId="3D7487F4"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NESK er en dugnadsbasert klubb, som er avhengig av kompetansen til og engasjementet fra alle foresatte. Styret er klubbens øverste myndighet og velges på årsmøtet som avholdes i første kvartal. Her vedtas også organiseringen av klubben. Styret har det øverste ansvaret for alle operative og sportslige forhold i klubben. </w:t>
      </w:r>
    </w:p>
    <w:p w14:paraId="3A906106" w14:textId="77777777" w:rsidR="00006C03" w:rsidRPr="00006C03" w:rsidRDefault="00006C03" w:rsidP="00006C03">
      <w:pPr>
        <w:rPr>
          <w:rFonts w:ascii="Calibri" w:eastAsia="Calibri" w:hAnsi="Calibri"/>
          <w:sz w:val="24"/>
          <w:szCs w:val="24"/>
          <w:lang w:eastAsia="en-US"/>
        </w:rPr>
      </w:pPr>
    </w:p>
    <w:p w14:paraId="4FE704A9" w14:textId="77777777" w:rsidR="00006C03" w:rsidRPr="00006C03" w:rsidRDefault="00006C03" w:rsidP="00006C03">
      <w:pPr>
        <w:rPr>
          <w:rFonts w:ascii="Calibri" w:eastAsia="Calibri" w:hAnsi="Calibri"/>
          <w:sz w:val="24"/>
          <w:szCs w:val="24"/>
          <w:lang w:eastAsia="en-US"/>
        </w:rPr>
      </w:pPr>
    </w:p>
    <w:p w14:paraId="6CAAAD4B" w14:textId="77777777" w:rsidR="00006C03" w:rsidRPr="00006C03" w:rsidRDefault="00006C03" w:rsidP="00006C03">
      <w:pPr>
        <w:rPr>
          <w:rFonts w:ascii="Calibri" w:eastAsia="Calibri" w:hAnsi="Calibri"/>
          <w:b/>
          <w:color w:val="4472C4"/>
          <w:sz w:val="24"/>
          <w:szCs w:val="24"/>
          <w:lang w:eastAsia="en-US"/>
        </w:rPr>
      </w:pPr>
      <w:r w:rsidRPr="00006C03">
        <w:rPr>
          <w:rFonts w:ascii="Calibri" w:eastAsia="Calibri" w:hAnsi="Calibri"/>
          <w:b/>
          <w:color w:val="4472C4"/>
          <w:sz w:val="24"/>
          <w:szCs w:val="24"/>
          <w:lang w:eastAsia="en-US"/>
        </w:rPr>
        <w:t>Virksomhetsstrategi</w:t>
      </w:r>
    </w:p>
    <w:p w14:paraId="6AC717A5"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Denne virksomhetsstrategien er styringsdokumentet for hele klubben. Den gir retningen som styret skal operasjonalisere driften etter. </w:t>
      </w:r>
    </w:p>
    <w:p w14:paraId="72E30974" w14:textId="77777777" w:rsidR="00006C03" w:rsidRPr="00006C03" w:rsidRDefault="00006C03" w:rsidP="00006C03">
      <w:pPr>
        <w:rPr>
          <w:rFonts w:ascii="Calibri" w:eastAsia="Calibri" w:hAnsi="Calibri"/>
          <w:sz w:val="24"/>
          <w:szCs w:val="24"/>
          <w:lang w:eastAsia="en-US"/>
        </w:rPr>
      </w:pPr>
    </w:p>
    <w:p w14:paraId="0AEE925E"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Virksomhetsstrategien er utarbeidet med basis i et felles møte i hele klubben i september 2018. Her deltok medlemmer fra styret, sportslig utvalg, trenere, foreldre og svømmere. Gjennom prosessen har vi blitt veiledet av Norges Svømmeforbund. </w:t>
      </w:r>
    </w:p>
    <w:p w14:paraId="7D71D0EC" w14:textId="77777777" w:rsidR="00006C03" w:rsidRPr="00006C03" w:rsidRDefault="00006C03" w:rsidP="00006C03">
      <w:pPr>
        <w:rPr>
          <w:rFonts w:ascii="Calibri" w:eastAsia="Calibri" w:hAnsi="Calibri"/>
          <w:b/>
          <w:sz w:val="24"/>
          <w:szCs w:val="24"/>
          <w:lang w:eastAsia="en-US"/>
        </w:rPr>
      </w:pPr>
    </w:p>
    <w:p w14:paraId="1268F775"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Virksomhetsstrategien forankrer visjon, virksomhetsidé, motto, verdier og hovedmål. Den støttes opp av en operasjonell virksomhetsplan, som skal sikre at målene vi har satt oss nås. </w:t>
      </w:r>
    </w:p>
    <w:p w14:paraId="5FE9F195" w14:textId="77777777" w:rsidR="00006C03" w:rsidRPr="00006C03" w:rsidRDefault="00006C03" w:rsidP="00006C03">
      <w:pPr>
        <w:rPr>
          <w:rFonts w:ascii="Calibri" w:eastAsia="Calibri" w:hAnsi="Calibri"/>
          <w:sz w:val="24"/>
          <w:szCs w:val="24"/>
          <w:lang w:eastAsia="en-US"/>
        </w:rPr>
      </w:pPr>
    </w:p>
    <w:p w14:paraId="2CE5D62B" w14:textId="69D6A07F"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Virksomhetsstrategien </w:t>
      </w:r>
      <w:r w:rsidR="00D11129">
        <w:rPr>
          <w:rFonts w:ascii="Calibri" w:eastAsia="Calibri" w:hAnsi="Calibri"/>
          <w:sz w:val="24"/>
          <w:szCs w:val="24"/>
          <w:lang w:eastAsia="en-US"/>
        </w:rPr>
        <w:t>ble vedtatt</w:t>
      </w:r>
      <w:r w:rsidRPr="00006C03">
        <w:rPr>
          <w:rFonts w:ascii="Calibri" w:eastAsia="Calibri" w:hAnsi="Calibri"/>
          <w:sz w:val="24"/>
          <w:szCs w:val="24"/>
          <w:lang w:eastAsia="en-US"/>
        </w:rPr>
        <w:t xml:space="preserve"> av årsmøte i 2019. </w:t>
      </w:r>
    </w:p>
    <w:p w14:paraId="0855FED3" w14:textId="77777777" w:rsidR="00006C03" w:rsidRPr="00006C03" w:rsidRDefault="00006C03" w:rsidP="00006C03">
      <w:pPr>
        <w:rPr>
          <w:rFonts w:ascii="Calibri" w:eastAsia="Calibri" w:hAnsi="Calibri"/>
          <w:b/>
          <w:color w:val="4472C4"/>
          <w:sz w:val="24"/>
          <w:szCs w:val="24"/>
          <w:lang w:eastAsia="en-US"/>
        </w:rPr>
      </w:pPr>
    </w:p>
    <w:p w14:paraId="661D97E7" w14:textId="77777777" w:rsidR="00006C03" w:rsidRPr="00006C03" w:rsidRDefault="00006C03" w:rsidP="00006C03">
      <w:pPr>
        <w:rPr>
          <w:rFonts w:ascii="Calibri" w:eastAsia="Calibri" w:hAnsi="Calibri"/>
          <w:b/>
          <w:color w:val="4472C4"/>
          <w:sz w:val="24"/>
          <w:szCs w:val="24"/>
          <w:lang w:eastAsia="en-US"/>
        </w:rPr>
      </w:pPr>
    </w:p>
    <w:p w14:paraId="420018AE" w14:textId="77777777" w:rsidR="00915ED2" w:rsidRDefault="00915ED2">
      <w:pPr>
        <w:rPr>
          <w:rFonts w:ascii="Calibri" w:eastAsia="Calibri" w:hAnsi="Calibri"/>
          <w:b/>
          <w:color w:val="4472C4"/>
          <w:sz w:val="24"/>
          <w:szCs w:val="24"/>
          <w:lang w:eastAsia="en-US"/>
        </w:rPr>
      </w:pPr>
      <w:r>
        <w:rPr>
          <w:rFonts w:ascii="Calibri" w:eastAsia="Calibri" w:hAnsi="Calibri"/>
          <w:b/>
          <w:color w:val="4472C4"/>
          <w:sz w:val="24"/>
          <w:szCs w:val="24"/>
          <w:lang w:eastAsia="en-US"/>
        </w:rPr>
        <w:br w:type="page"/>
      </w:r>
    </w:p>
    <w:p w14:paraId="18595C0D" w14:textId="21793557" w:rsidR="00006C03" w:rsidRPr="00006C03" w:rsidRDefault="00006C03" w:rsidP="00006C03">
      <w:pPr>
        <w:rPr>
          <w:rFonts w:ascii="Calibri" w:eastAsia="Calibri" w:hAnsi="Calibri"/>
          <w:b/>
          <w:color w:val="4472C4"/>
          <w:sz w:val="24"/>
          <w:szCs w:val="24"/>
          <w:lang w:eastAsia="en-US"/>
        </w:rPr>
      </w:pPr>
      <w:r w:rsidRPr="00006C03">
        <w:rPr>
          <w:rFonts w:ascii="Calibri" w:eastAsia="Calibri" w:hAnsi="Calibri"/>
          <w:b/>
          <w:color w:val="4472C4"/>
          <w:sz w:val="24"/>
          <w:szCs w:val="24"/>
          <w:lang w:eastAsia="en-US"/>
        </w:rPr>
        <w:lastRenderedPageBreak/>
        <w:t>VISJON OG VIRKSOMHETSIDE</w:t>
      </w:r>
    </w:p>
    <w:p w14:paraId="372D1E1D" w14:textId="77777777" w:rsidR="00006C03" w:rsidRPr="00006C03" w:rsidRDefault="00006C03" w:rsidP="00006C03">
      <w:pPr>
        <w:rPr>
          <w:rFonts w:ascii="Calibri" w:eastAsia="Calibri" w:hAnsi="Calibri"/>
          <w:noProof/>
          <w:sz w:val="24"/>
          <w:szCs w:val="24"/>
          <w:lang w:eastAsia="en-US"/>
        </w:rPr>
      </w:pPr>
      <w:r w:rsidRPr="00006C03">
        <w:rPr>
          <w:rFonts w:ascii="Calibri" w:eastAsia="Calibri" w:hAnsi="Calibri"/>
          <w:sz w:val="24"/>
          <w:szCs w:val="24"/>
          <w:lang w:eastAsia="en-US"/>
        </w:rPr>
        <w:t xml:space="preserve">Nedenfor gis et samlet bilde av virksomhetsstrategien. Denne strategien angir retningen som NESK skal styres etter for å utvikle klubben videre.  </w:t>
      </w:r>
      <w:r w:rsidRPr="00006C03">
        <w:rPr>
          <w:rFonts w:ascii="Calibri" w:eastAsia="Calibri" w:hAnsi="Calibri"/>
          <w:noProof/>
          <w:sz w:val="24"/>
          <w:szCs w:val="24"/>
          <w:lang w:eastAsia="en-US"/>
        </w:rPr>
        <w:t xml:space="preserve"> </w:t>
      </w:r>
    </w:p>
    <w:p w14:paraId="58E90BA3" w14:textId="77777777" w:rsidR="00006C03" w:rsidRPr="00006C03" w:rsidRDefault="00006C03" w:rsidP="00006C03">
      <w:pPr>
        <w:rPr>
          <w:rFonts w:ascii="Calibri" w:eastAsia="Calibri" w:hAnsi="Calibri"/>
          <w:sz w:val="24"/>
          <w:szCs w:val="24"/>
          <w:lang w:eastAsia="en-US"/>
        </w:rPr>
      </w:pPr>
    </w:p>
    <w:p w14:paraId="7F704287" w14:textId="0123EB0F" w:rsidR="00006C03" w:rsidRPr="00006C03" w:rsidRDefault="00D11129" w:rsidP="00006C03">
      <w:pPr>
        <w:rPr>
          <w:rFonts w:ascii="Calibri" w:eastAsia="Calibri" w:hAnsi="Calibri"/>
          <w:sz w:val="24"/>
          <w:szCs w:val="24"/>
          <w:lang w:eastAsia="en-US"/>
        </w:rPr>
      </w:pPr>
      <w:r w:rsidRPr="00D11129">
        <w:rPr>
          <w:rFonts w:ascii="Calibri" w:eastAsia="Calibri" w:hAnsi="Calibri"/>
          <w:sz w:val="24"/>
          <w:szCs w:val="24"/>
          <w:lang w:eastAsia="en-US"/>
        </w:rPr>
        <w:drawing>
          <wp:inline distT="0" distB="0" distL="0" distR="0" wp14:anchorId="59FD57D8" wp14:editId="63F24B9B">
            <wp:extent cx="5760085" cy="748093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085" cy="7480935"/>
                    </a:xfrm>
                    <a:prstGeom prst="rect">
                      <a:avLst/>
                    </a:prstGeom>
                  </pic:spPr>
                </pic:pic>
              </a:graphicData>
            </a:graphic>
          </wp:inline>
        </w:drawing>
      </w:r>
    </w:p>
    <w:p w14:paraId="10B53ED7" w14:textId="77777777" w:rsidR="00006C03" w:rsidRPr="00006C03" w:rsidRDefault="00006C03" w:rsidP="00006C03">
      <w:pPr>
        <w:rPr>
          <w:rFonts w:ascii="Calibri" w:eastAsia="Calibri" w:hAnsi="Calibri"/>
          <w:sz w:val="24"/>
          <w:szCs w:val="24"/>
          <w:lang w:eastAsia="en-US"/>
        </w:rPr>
      </w:pPr>
    </w:p>
    <w:p w14:paraId="14387315" w14:textId="77777777" w:rsidR="00006C03" w:rsidRPr="00006C03" w:rsidRDefault="00006C03" w:rsidP="00006C03">
      <w:pPr>
        <w:rPr>
          <w:rFonts w:ascii="Calibri" w:eastAsia="Calibri" w:hAnsi="Calibri"/>
          <w:sz w:val="24"/>
          <w:szCs w:val="24"/>
          <w:lang w:eastAsia="en-US"/>
        </w:rPr>
      </w:pPr>
    </w:p>
    <w:p w14:paraId="0CB8638D" w14:textId="77777777" w:rsidR="00915ED2" w:rsidRDefault="00915ED2">
      <w:pPr>
        <w:rPr>
          <w:rFonts w:ascii="Calibri" w:eastAsia="Calibri" w:hAnsi="Calibri"/>
          <w:b/>
          <w:color w:val="4472C4"/>
          <w:sz w:val="24"/>
          <w:szCs w:val="24"/>
          <w:lang w:eastAsia="en-US"/>
        </w:rPr>
      </w:pPr>
      <w:r>
        <w:rPr>
          <w:rFonts w:ascii="Calibri" w:eastAsia="Calibri" w:hAnsi="Calibri"/>
          <w:b/>
          <w:color w:val="4472C4"/>
          <w:sz w:val="24"/>
          <w:szCs w:val="24"/>
          <w:lang w:eastAsia="en-US"/>
        </w:rPr>
        <w:br w:type="page"/>
      </w:r>
    </w:p>
    <w:p w14:paraId="54A3B037" w14:textId="18BFAF65" w:rsidR="00006C03" w:rsidRPr="00006C03" w:rsidRDefault="00006C03" w:rsidP="00006C03">
      <w:pPr>
        <w:rPr>
          <w:rFonts w:ascii="Calibri" w:eastAsia="Calibri" w:hAnsi="Calibri"/>
          <w:b/>
          <w:color w:val="4472C4"/>
          <w:sz w:val="24"/>
          <w:szCs w:val="24"/>
          <w:lang w:eastAsia="en-US"/>
        </w:rPr>
      </w:pPr>
      <w:r w:rsidRPr="00006C03">
        <w:rPr>
          <w:rFonts w:ascii="Calibri" w:eastAsia="Calibri" w:hAnsi="Calibri"/>
          <w:b/>
          <w:color w:val="4472C4"/>
          <w:sz w:val="24"/>
          <w:szCs w:val="24"/>
          <w:lang w:eastAsia="en-US"/>
        </w:rPr>
        <w:lastRenderedPageBreak/>
        <w:t>VISJON:</w:t>
      </w:r>
    </w:p>
    <w:p w14:paraId="26AC01AD"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Klubben en begynner i, klubben en blir i.</w:t>
      </w:r>
    </w:p>
    <w:p w14:paraId="2FC91F91" w14:textId="77777777" w:rsidR="00006C03" w:rsidRPr="00006C03" w:rsidRDefault="00006C03" w:rsidP="00006C03">
      <w:pPr>
        <w:rPr>
          <w:rFonts w:ascii="Calibri" w:eastAsia="Calibri" w:hAnsi="Calibri"/>
          <w:sz w:val="24"/>
          <w:szCs w:val="24"/>
          <w:lang w:eastAsia="en-US"/>
        </w:rPr>
      </w:pPr>
    </w:p>
    <w:p w14:paraId="51CCCFB9"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NESK er den foretrukne klubben i regionen for å lære å svømme i. Det videre tilbudet og miljøet i klubben skal sikre at svømmerne er motivere og fortsetter i klubben i hele sin aktive svømmekarriere. </w:t>
      </w:r>
    </w:p>
    <w:p w14:paraId="5DA732E2" w14:textId="77B7D8D5" w:rsidR="00006C03" w:rsidRDefault="00006C03">
      <w:pPr>
        <w:rPr>
          <w:rFonts w:ascii="Calibri" w:eastAsia="Calibri" w:hAnsi="Calibri"/>
          <w:sz w:val="24"/>
          <w:szCs w:val="24"/>
          <w:lang w:eastAsia="en-US"/>
        </w:rPr>
      </w:pPr>
    </w:p>
    <w:p w14:paraId="7257FC16"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b/>
          <w:color w:val="4472C4"/>
          <w:sz w:val="24"/>
          <w:szCs w:val="24"/>
          <w:lang w:eastAsia="en-US"/>
        </w:rPr>
        <w:t>VERDIER:</w:t>
      </w:r>
      <w:r w:rsidRPr="00006C03">
        <w:rPr>
          <w:rFonts w:ascii="Calibri" w:eastAsia="Calibri" w:hAnsi="Calibri"/>
          <w:color w:val="4472C4"/>
          <w:sz w:val="24"/>
          <w:szCs w:val="24"/>
          <w:lang w:eastAsia="en-US"/>
        </w:rPr>
        <w:t xml:space="preserve"> </w:t>
      </w:r>
    </w:p>
    <w:p w14:paraId="346EDF17"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b/>
          <w:i/>
          <w:sz w:val="24"/>
          <w:szCs w:val="24"/>
          <w:lang w:eastAsia="en-US"/>
        </w:rPr>
        <w:t>NESK skal være en klubb for alle med fokus på respekt, fysisk og psykisk utvikling, tilhørighet og samhold.</w:t>
      </w:r>
    </w:p>
    <w:p w14:paraId="1C713C04" w14:textId="77777777" w:rsidR="00006C03" w:rsidRPr="00006C03" w:rsidRDefault="00006C03" w:rsidP="00006C03">
      <w:pPr>
        <w:rPr>
          <w:rFonts w:ascii="Calibri" w:eastAsia="Calibri" w:hAnsi="Calibri"/>
          <w:sz w:val="24"/>
          <w:szCs w:val="24"/>
          <w:lang w:eastAsia="en-US"/>
        </w:rPr>
      </w:pPr>
    </w:p>
    <w:p w14:paraId="3F1823F2" w14:textId="77777777" w:rsidR="00006C03" w:rsidRPr="00006C03" w:rsidRDefault="00006C03" w:rsidP="00006C03">
      <w:pPr>
        <w:rPr>
          <w:rFonts w:ascii="Calibri" w:eastAsia="Calibri" w:hAnsi="Calibri"/>
          <w:b/>
          <w:sz w:val="24"/>
          <w:szCs w:val="24"/>
          <w:lang w:eastAsia="en-US"/>
        </w:rPr>
      </w:pPr>
      <w:r w:rsidRPr="00006C03">
        <w:rPr>
          <w:rFonts w:ascii="Calibri" w:eastAsia="Calibri" w:hAnsi="Calibri"/>
          <w:b/>
          <w:sz w:val="24"/>
          <w:szCs w:val="24"/>
          <w:lang w:eastAsia="en-US"/>
        </w:rPr>
        <w:t>Respekt</w:t>
      </w:r>
    </w:p>
    <w:p w14:paraId="1C27C120"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Vi respekterer hverandre, både trenere, ledere, medlemmer og foreldre. NESK skal være en klubb der vi snakker med hverandre, og ikke om hverandre. NESK skal være en klubb for alle, uansett alder, svømmeferdigheter, sosiale og økonomiske forutsetninger. Her skal alle alltid føle seg inkludert.</w:t>
      </w:r>
    </w:p>
    <w:p w14:paraId="3C28A3AB" w14:textId="77777777" w:rsidR="00006C03" w:rsidRPr="00006C03" w:rsidRDefault="00006C03" w:rsidP="00006C03">
      <w:pPr>
        <w:rPr>
          <w:rFonts w:ascii="Calibri" w:eastAsia="Calibri" w:hAnsi="Calibri"/>
          <w:sz w:val="24"/>
          <w:szCs w:val="24"/>
          <w:lang w:eastAsia="en-US"/>
        </w:rPr>
      </w:pPr>
    </w:p>
    <w:p w14:paraId="7E1BB60D" w14:textId="77777777" w:rsidR="00006C03" w:rsidRPr="00006C03" w:rsidRDefault="00006C03" w:rsidP="00006C03">
      <w:pPr>
        <w:rPr>
          <w:rFonts w:ascii="Calibri" w:eastAsia="Calibri" w:hAnsi="Calibri"/>
          <w:b/>
          <w:sz w:val="24"/>
          <w:szCs w:val="24"/>
          <w:lang w:eastAsia="en-US"/>
        </w:rPr>
      </w:pPr>
      <w:r w:rsidRPr="00006C03">
        <w:rPr>
          <w:rFonts w:ascii="Calibri" w:eastAsia="Calibri" w:hAnsi="Calibri"/>
          <w:b/>
          <w:sz w:val="24"/>
          <w:szCs w:val="24"/>
          <w:lang w:eastAsia="en-US"/>
        </w:rPr>
        <w:t>Trygghet</w:t>
      </w:r>
    </w:p>
    <w:p w14:paraId="08241640" w14:textId="614B6E0C"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Alle medlemmer i NESK skal føle seg trygge både i vann og på land, med trenere og andre svømmere. Vårt samhold gjør at vi tør å si ifra, det skaper trygghet og danner grunnlag for nye prestasjoner. Alle bidrar positivt til felleskapet! </w:t>
      </w:r>
    </w:p>
    <w:p w14:paraId="6B763CBC" w14:textId="77777777" w:rsidR="00006C03" w:rsidRPr="00006C03" w:rsidRDefault="00006C03" w:rsidP="00006C03">
      <w:pPr>
        <w:rPr>
          <w:rFonts w:ascii="Calibri" w:eastAsia="Calibri" w:hAnsi="Calibri"/>
          <w:sz w:val="24"/>
          <w:szCs w:val="24"/>
          <w:lang w:eastAsia="en-US"/>
        </w:rPr>
      </w:pPr>
    </w:p>
    <w:p w14:paraId="3204EDEF" w14:textId="77777777" w:rsidR="00006C03" w:rsidRPr="00006C03" w:rsidRDefault="00006C03" w:rsidP="00006C03">
      <w:pPr>
        <w:rPr>
          <w:rFonts w:ascii="Calibri" w:eastAsia="Calibri" w:hAnsi="Calibri"/>
          <w:b/>
          <w:sz w:val="24"/>
          <w:szCs w:val="24"/>
          <w:lang w:eastAsia="en-US"/>
        </w:rPr>
      </w:pPr>
      <w:r w:rsidRPr="00006C03">
        <w:rPr>
          <w:rFonts w:ascii="Calibri" w:eastAsia="Calibri" w:hAnsi="Calibri"/>
          <w:b/>
          <w:sz w:val="24"/>
          <w:szCs w:val="24"/>
          <w:lang w:eastAsia="en-US"/>
        </w:rPr>
        <w:t>Glede</w:t>
      </w:r>
    </w:p>
    <w:p w14:paraId="0228CA90"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Å svømme i NESK skal være en positiv opplevelse, som gir glede og motivasjon. NESK er opptatt av at alle i klubben skal trives, og skal jobbe for å skape og opprettholde et godt miljø på alle plan.</w:t>
      </w:r>
    </w:p>
    <w:p w14:paraId="71EF9687" w14:textId="77777777" w:rsidR="00006C03" w:rsidRPr="00006C03" w:rsidRDefault="00006C03" w:rsidP="00006C03">
      <w:pPr>
        <w:rPr>
          <w:rFonts w:ascii="Calibri" w:eastAsia="Calibri" w:hAnsi="Calibri"/>
          <w:sz w:val="24"/>
          <w:szCs w:val="24"/>
          <w:lang w:eastAsia="en-US"/>
        </w:rPr>
      </w:pPr>
    </w:p>
    <w:p w14:paraId="0F6EBD4C" w14:textId="77777777" w:rsidR="00006C03" w:rsidRPr="00006C03" w:rsidRDefault="00006C03" w:rsidP="00006C03">
      <w:pPr>
        <w:rPr>
          <w:rFonts w:ascii="Calibri" w:eastAsia="Calibri" w:hAnsi="Calibri"/>
          <w:sz w:val="24"/>
          <w:szCs w:val="24"/>
          <w:lang w:eastAsia="en-US"/>
        </w:rPr>
      </w:pPr>
    </w:p>
    <w:p w14:paraId="2660C794" w14:textId="77777777" w:rsidR="00006C03" w:rsidRPr="00006C03" w:rsidRDefault="00006C03" w:rsidP="00006C03">
      <w:pPr>
        <w:rPr>
          <w:rFonts w:ascii="Calibri" w:eastAsia="Calibri" w:hAnsi="Calibri"/>
          <w:b/>
          <w:color w:val="4472C4"/>
          <w:sz w:val="24"/>
          <w:szCs w:val="24"/>
          <w:lang w:eastAsia="en-US"/>
        </w:rPr>
      </w:pPr>
      <w:r w:rsidRPr="00006C03">
        <w:rPr>
          <w:rFonts w:ascii="Calibri" w:eastAsia="Calibri" w:hAnsi="Calibri"/>
          <w:b/>
          <w:color w:val="4472C4"/>
          <w:sz w:val="24"/>
          <w:szCs w:val="24"/>
          <w:lang w:eastAsia="en-US"/>
        </w:rPr>
        <w:t xml:space="preserve">VIRKSOMHETSIDÉ: </w:t>
      </w:r>
    </w:p>
    <w:p w14:paraId="69D550BB"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Vi arbeider for at alle gis mulighet til å utøve svømmeaktivitet ut fra sine ønsker og behov. </w:t>
      </w:r>
    </w:p>
    <w:p w14:paraId="3786F937" w14:textId="77777777" w:rsidR="00006C03" w:rsidRPr="00006C03" w:rsidRDefault="00006C03" w:rsidP="00006C03">
      <w:pPr>
        <w:rPr>
          <w:rFonts w:ascii="Calibri" w:eastAsia="Calibri" w:hAnsi="Calibri"/>
          <w:sz w:val="24"/>
          <w:szCs w:val="24"/>
          <w:lang w:eastAsia="en-US"/>
        </w:rPr>
      </w:pPr>
    </w:p>
    <w:p w14:paraId="5013804E" w14:textId="77777777" w:rsidR="00006C03" w:rsidRPr="00006C03" w:rsidRDefault="00006C03" w:rsidP="00006C03">
      <w:pPr>
        <w:rPr>
          <w:rFonts w:ascii="Calibri" w:eastAsia="Calibri" w:hAnsi="Calibri"/>
          <w:sz w:val="24"/>
          <w:szCs w:val="24"/>
          <w:lang w:eastAsia="en-US"/>
        </w:rPr>
      </w:pPr>
    </w:p>
    <w:p w14:paraId="172E1B90" w14:textId="77777777" w:rsidR="00006C03" w:rsidRPr="00006C03" w:rsidRDefault="00006C03" w:rsidP="00006C03">
      <w:pPr>
        <w:rPr>
          <w:rFonts w:ascii="Calibri" w:eastAsia="Calibri" w:hAnsi="Calibri"/>
          <w:b/>
          <w:color w:val="4472C4"/>
          <w:sz w:val="24"/>
          <w:szCs w:val="24"/>
          <w:lang w:eastAsia="en-US"/>
        </w:rPr>
      </w:pPr>
      <w:r w:rsidRPr="00006C03">
        <w:rPr>
          <w:rFonts w:ascii="Calibri" w:eastAsia="Calibri" w:hAnsi="Calibri"/>
          <w:b/>
          <w:color w:val="4472C4"/>
          <w:sz w:val="24"/>
          <w:szCs w:val="24"/>
          <w:lang w:eastAsia="en-US"/>
        </w:rPr>
        <w:t>HOVEDMÅL:</w:t>
      </w:r>
    </w:p>
    <w:p w14:paraId="5EE41404" w14:textId="77777777" w:rsidR="00006C03" w:rsidRPr="00006C03" w:rsidRDefault="00006C03" w:rsidP="00006C03">
      <w:pPr>
        <w:numPr>
          <w:ilvl w:val="0"/>
          <w:numId w:val="7"/>
        </w:numPr>
        <w:contextualSpacing/>
        <w:rPr>
          <w:rFonts w:ascii="Calibri" w:eastAsia="Calibri" w:hAnsi="Calibri"/>
          <w:sz w:val="24"/>
          <w:szCs w:val="24"/>
          <w:lang w:eastAsia="en-US"/>
        </w:rPr>
      </w:pPr>
      <w:r w:rsidRPr="00006C03">
        <w:rPr>
          <w:rFonts w:ascii="Calibri" w:eastAsia="Calibri" w:hAnsi="Calibri"/>
          <w:b/>
          <w:sz w:val="24"/>
          <w:szCs w:val="24"/>
          <w:lang w:eastAsia="en-US"/>
        </w:rPr>
        <w:t>REKRUTTERING</w:t>
      </w:r>
      <w:r w:rsidRPr="00006C03">
        <w:rPr>
          <w:rFonts w:ascii="Calibri" w:eastAsia="Calibri" w:hAnsi="Calibri"/>
          <w:sz w:val="24"/>
          <w:szCs w:val="24"/>
          <w:lang w:eastAsia="en-US"/>
        </w:rPr>
        <w:t>:</w:t>
      </w:r>
    </w:p>
    <w:p w14:paraId="6EE0B9D6" w14:textId="77777777" w:rsidR="00006C03" w:rsidRPr="00006C03" w:rsidRDefault="00006C03" w:rsidP="00006C03">
      <w:pPr>
        <w:numPr>
          <w:ilvl w:val="1"/>
          <w:numId w:val="7"/>
        </w:numPr>
        <w:contextualSpacing/>
        <w:rPr>
          <w:rFonts w:ascii="Calibri" w:eastAsia="Calibri" w:hAnsi="Calibri"/>
          <w:sz w:val="24"/>
          <w:szCs w:val="24"/>
          <w:lang w:eastAsia="en-US"/>
        </w:rPr>
      </w:pPr>
      <w:r w:rsidRPr="00006C03">
        <w:rPr>
          <w:rFonts w:ascii="Calibri" w:eastAsia="Calibri" w:hAnsi="Calibri"/>
          <w:sz w:val="24"/>
          <w:szCs w:val="24"/>
          <w:lang w:eastAsia="en-US"/>
        </w:rPr>
        <w:t>Styrke Barnas Svømmeskole</w:t>
      </w:r>
    </w:p>
    <w:p w14:paraId="3E464585" w14:textId="77777777" w:rsidR="00006C03" w:rsidRPr="00006C03" w:rsidRDefault="00006C03" w:rsidP="00006C03">
      <w:pPr>
        <w:numPr>
          <w:ilvl w:val="0"/>
          <w:numId w:val="7"/>
        </w:numPr>
        <w:contextualSpacing/>
        <w:rPr>
          <w:rFonts w:ascii="Calibri" w:eastAsia="Calibri" w:hAnsi="Calibri"/>
          <w:sz w:val="24"/>
          <w:szCs w:val="24"/>
          <w:lang w:eastAsia="en-US"/>
        </w:rPr>
      </w:pPr>
      <w:r w:rsidRPr="00006C03">
        <w:rPr>
          <w:rFonts w:ascii="Calibri" w:eastAsia="Calibri" w:hAnsi="Calibri"/>
          <w:b/>
          <w:sz w:val="24"/>
          <w:szCs w:val="24"/>
          <w:lang w:eastAsia="en-US"/>
        </w:rPr>
        <w:t>SPORTSLIG</w:t>
      </w:r>
      <w:r w:rsidRPr="00006C03">
        <w:rPr>
          <w:rFonts w:ascii="Calibri" w:eastAsia="Calibri" w:hAnsi="Calibri"/>
          <w:sz w:val="24"/>
          <w:szCs w:val="24"/>
          <w:lang w:eastAsia="en-US"/>
        </w:rPr>
        <w:t xml:space="preserve">: </w:t>
      </w:r>
    </w:p>
    <w:p w14:paraId="28E5E60B" w14:textId="77777777" w:rsidR="00006C03" w:rsidRPr="00006C03" w:rsidRDefault="00006C03" w:rsidP="00006C03">
      <w:pPr>
        <w:numPr>
          <w:ilvl w:val="1"/>
          <w:numId w:val="7"/>
        </w:numPr>
        <w:contextualSpacing/>
        <w:rPr>
          <w:rFonts w:ascii="Calibri" w:eastAsia="Calibri" w:hAnsi="Calibri"/>
          <w:sz w:val="24"/>
          <w:szCs w:val="24"/>
          <w:lang w:eastAsia="en-US"/>
        </w:rPr>
      </w:pPr>
      <w:r w:rsidRPr="00006C03">
        <w:rPr>
          <w:rFonts w:ascii="Calibri" w:eastAsia="Calibri" w:hAnsi="Calibri"/>
          <w:sz w:val="24"/>
          <w:szCs w:val="24"/>
          <w:lang w:eastAsia="en-US"/>
        </w:rPr>
        <w:t>Utvikle svømmere og trenere</w:t>
      </w:r>
    </w:p>
    <w:p w14:paraId="16B70EF6" w14:textId="77777777" w:rsidR="00006C03" w:rsidRPr="00006C03" w:rsidRDefault="00006C03" w:rsidP="00006C03">
      <w:pPr>
        <w:numPr>
          <w:ilvl w:val="0"/>
          <w:numId w:val="7"/>
        </w:numPr>
        <w:contextualSpacing/>
        <w:rPr>
          <w:rFonts w:ascii="Calibri" w:eastAsia="Calibri" w:hAnsi="Calibri"/>
          <w:sz w:val="24"/>
          <w:szCs w:val="24"/>
          <w:lang w:eastAsia="en-US"/>
        </w:rPr>
      </w:pPr>
      <w:r w:rsidRPr="00006C03">
        <w:rPr>
          <w:rFonts w:ascii="Calibri" w:eastAsia="Calibri" w:hAnsi="Calibri"/>
          <w:b/>
          <w:sz w:val="24"/>
          <w:szCs w:val="24"/>
          <w:lang w:eastAsia="en-US"/>
        </w:rPr>
        <w:t>ORGANISASJON</w:t>
      </w:r>
      <w:r w:rsidRPr="00006C03">
        <w:rPr>
          <w:rFonts w:ascii="Calibri" w:eastAsia="Calibri" w:hAnsi="Calibri"/>
          <w:sz w:val="24"/>
          <w:szCs w:val="24"/>
          <w:lang w:eastAsia="en-US"/>
        </w:rPr>
        <w:t xml:space="preserve">: </w:t>
      </w:r>
    </w:p>
    <w:p w14:paraId="7491A3BA" w14:textId="77777777" w:rsidR="00167FCE" w:rsidRDefault="00006C03" w:rsidP="00006C03">
      <w:pPr>
        <w:numPr>
          <w:ilvl w:val="1"/>
          <w:numId w:val="7"/>
        </w:numPr>
        <w:contextualSpacing/>
        <w:rPr>
          <w:rFonts w:ascii="Calibri" w:eastAsia="Calibri" w:hAnsi="Calibri"/>
          <w:sz w:val="24"/>
          <w:szCs w:val="24"/>
          <w:lang w:eastAsia="en-US"/>
        </w:rPr>
      </w:pPr>
      <w:r w:rsidRPr="00006C03">
        <w:rPr>
          <w:rFonts w:ascii="Calibri" w:eastAsia="Calibri" w:hAnsi="Calibri"/>
          <w:sz w:val="24"/>
          <w:szCs w:val="24"/>
          <w:lang w:eastAsia="en-US"/>
        </w:rPr>
        <w:t xml:space="preserve">Mer og bedre bassengtid </w:t>
      </w:r>
    </w:p>
    <w:p w14:paraId="6B6A63D2" w14:textId="5CE7BB0C" w:rsidR="00006C03" w:rsidRPr="00167FCE" w:rsidRDefault="00167FCE" w:rsidP="00006C03">
      <w:pPr>
        <w:numPr>
          <w:ilvl w:val="1"/>
          <w:numId w:val="7"/>
        </w:numPr>
        <w:contextualSpacing/>
        <w:rPr>
          <w:rFonts w:ascii="Calibri" w:eastAsia="Calibri" w:hAnsi="Calibri"/>
          <w:sz w:val="24"/>
          <w:szCs w:val="24"/>
          <w:lang w:eastAsia="en-US"/>
        </w:rPr>
      </w:pPr>
      <w:r>
        <w:rPr>
          <w:rFonts w:ascii="Calibri" w:eastAsia="Calibri" w:hAnsi="Calibri"/>
          <w:sz w:val="24"/>
          <w:szCs w:val="24"/>
          <w:lang w:eastAsia="en-US"/>
        </w:rPr>
        <w:t>Op</w:t>
      </w:r>
      <w:r w:rsidRPr="00167FCE">
        <w:rPr>
          <w:rFonts w:ascii="Calibri" w:eastAsia="Calibri" w:hAnsi="Calibri"/>
          <w:sz w:val="24"/>
          <w:szCs w:val="24"/>
          <w:lang w:eastAsia="en-US"/>
        </w:rPr>
        <w:t>prettholde en bærekraftig økonomi</w:t>
      </w:r>
    </w:p>
    <w:p w14:paraId="6B8452F1" w14:textId="77777777" w:rsidR="00006C03" w:rsidRPr="00006C03" w:rsidRDefault="00006C03" w:rsidP="00006C03">
      <w:pPr>
        <w:rPr>
          <w:rFonts w:ascii="Calibri" w:eastAsia="Calibri" w:hAnsi="Calibri"/>
          <w:sz w:val="24"/>
          <w:szCs w:val="24"/>
          <w:lang w:eastAsia="en-US"/>
        </w:rPr>
      </w:pPr>
    </w:p>
    <w:p w14:paraId="4E6ED7DE" w14:textId="77777777" w:rsidR="00006C03" w:rsidRPr="00006C03" w:rsidRDefault="00006C03" w:rsidP="00006C03">
      <w:pPr>
        <w:rPr>
          <w:rFonts w:ascii="Calibri" w:eastAsia="Calibri" w:hAnsi="Calibri"/>
          <w:b/>
          <w:color w:val="4472C4"/>
          <w:sz w:val="24"/>
          <w:szCs w:val="24"/>
          <w:lang w:eastAsia="en-US"/>
        </w:rPr>
      </w:pPr>
      <w:r w:rsidRPr="00006C03">
        <w:rPr>
          <w:rFonts w:ascii="Calibri" w:eastAsia="Calibri" w:hAnsi="Calibri"/>
          <w:b/>
          <w:color w:val="4472C4"/>
          <w:sz w:val="24"/>
          <w:szCs w:val="24"/>
          <w:lang w:eastAsia="en-US"/>
        </w:rPr>
        <w:t xml:space="preserve">HOVEDMÅL: STYRKE BARNAS SVØMMESKOLE </w:t>
      </w:r>
    </w:p>
    <w:p w14:paraId="0D5C4448"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Svømmeopplæring av barn er og må være grunnmuren i vår virksomhet. Det er en forutsetning for rekruttering til svømmepartiene, og for at klubben skal ha en sunn økonomi. </w:t>
      </w:r>
    </w:p>
    <w:p w14:paraId="27B42F76" w14:textId="77777777" w:rsidR="00006C03" w:rsidRPr="00006C03" w:rsidRDefault="00006C03" w:rsidP="00006C03">
      <w:pPr>
        <w:rPr>
          <w:rFonts w:ascii="Calibri" w:eastAsia="Calibri" w:hAnsi="Calibri"/>
          <w:sz w:val="24"/>
          <w:szCs w:val="24"/>
          <w:lang w:eastAsia="en-US"/>
        </w:rPr>
      </w:pPr>
    </w:p>
    <w:p w14:paraId="468D8946"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Vi skal styrke Barnas Svømmeskole, slik at vi kan tilby opplæring til enda flere barn og bli den foretrukne svømmeskolen i regionen. Klubben skal gi tilbud til alle, uansett alder, bakgrunn og ambisjon. Det skal være “kult” å svømme, og svømming skal være et attraktivt tilbud. </w:t>
      </w:r>
    </w:p>
    <w:p w14:paraId="3ED8203E" w14:textId="77777777" w:rsidR="00006C03" w:rsidRPr="00006C03" w:rsidRDefault="00006C03" w:rsidP="00006C03">
      <w:pPr>
        <w:rPr>
          <w:rFonts w:ascii="Calibri" w:eastAsia="Calibri" w:hAnsi="Calibri"/>
          <w:sz w:val="24"/>
          <w:szCs w:val="24"/>
          <w:lang w:eastAsia="en-US"/>
        </w:rPr>
      </w:pPr>
    </w:p>
    <w:p w14:paraId="0459ADE3" w14:textId="77777777" w:rsidR="00006C03" w:rsidRPr="00006C03" w:rsidRDefault="00006C03" w:rsidP="00006C03">
      <w:pPr>
        <w:rPr>
          <w:rFonts w:ascii="Calibri" w:eastAsia="Calibri" w:hAnsi="Calibri"/>
          <w:b/>
          <w:color w:val="4472C4"/>
          <w:sz w:val="24"/>
          <w:szCs w:val="24"/>
          <w:lang w:eastAsia="en-US"/>
        </w:rPr>
      </w:pPr>
      <w:r w:rsidRPr="00006C03">
        <w:rPr>
          <w:rFonts w:ascii="Calibri" w:eastAsia="Calibri" w:hAnsi="Calibri"/>
          <w:b/>
          <w:color w:val="4472C4"/>
          <w:sz w:val="24"/>
          <w:szCs w:val="24"/>
          <w:lang w:eastAsia="en-US"/>
        </w:rPr>
        <w:t>HOVEDMÅL: UTVIKLING AV SVØMMERE OG TRENERE</w:t>
      </w:r>
    </w:p>
    <w:p w14:paraId="7F709C40"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lastRenderedPageBreak/>
        <w:t xml:space="preserve">NESK skal være en klubb for alle - uansett ferdighetsnivå. Vi skal skape det beste miljøet slik at alle svømmere skal ha mulighet til å nå sitt fulle potensiale. Klubben skal legge til rette for at både de som ønsker å satse i toppen, samt de som er mest opptatt av svømming for treningens skyld, skal trives og fortsette i klubben så lenge som mulig. Dette innebærer å se på mulighetene for mer fleksible treningstider, mulighet for å trene sammen med andre klubber, samt mulighet for å tilby trenerjobb til eldre svømmere. </w:t>
      </w:r>
    </w:p>
    <w:p w14:paraId="1E274BB2" w14:textId="77777777" w:rsidR="00006C03" w:rsidRPr="00006C03" w:rsidRDefault="00006C03" w:rsidP="00006C03">
      <w:pPr>
        <w:rPr>
          <w:rFonts w:ascii="Calibri" w:eastAsia="Calibri" w:hAnsi="Calibri"/>
          <w:sz w:val="24"/>
          <w:szCs w:val="24"/>
          <w:lang w:eastAsia="en-US"/>
        </w:rPr>
      </w:pPr>
    </w:p>
    <w:p w14:paraId="648FBCA9"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Hovedmålet er at svømmerne i klubben skal nå LÅMØ-nivå. Dette innebærer at det settes tydelige mål for alle treningsgruppene, kriteriene som ligger til grunn for opprykk til de ulike svømmegruppene justeres, vi øker og utvikler trenergruppen, samt økt fokus på skadeforebygging. </w:t>
      </w:r>
    </w:p>
    <w:p w14:paraId="794586CB" w14:textId="77777777" w:rsidR="00006C03" w:rsidRPr="00006C03" w:rsidRDefault="00006C03" w:rsidP="00006C03">
      <w:pPr>
        <w:rPr>
          <w:rFonts w:ascii="Calibri" w:eastAsia="Calibri" w:hAnsi="Calibri"/>
          <w:sz w:val="24"/>
          <w:szCs w:val="24"/>
          <w:lang w:eastAsia="en-US"/>
        </w:rPr>
      </w:pPr>
    </w:p>
    <w:p w14:paraId="7B510D0F"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Vi fortsetter satsingen på, og samarbeid med Glitre, for svømmere som ønsker å satse i toppen. </w:t>
      </w:r>
    </w:p>
    <w:p w14:paraId="6F6EE744" w14:textId="77777777" w:rsidR="00006C03" w:rsidRPr="00006C03" w:rsidRDefault="00006C03" w:rsidP="00006C03">
      <w:pPr>
        <w:rPr>
          <w:rFonts w:ascii="Calibri" w:eastAsia="Calibri" w:hAnsi="Calibri"/>
          <w:sz w:val="24"/>
          <w:szCs w:val="24"/>
          <w:lang w:eastAsia="en-US"/>
        </w:rPr>
      </w:pPr>
    </w:p>
    <w:p w14:paraId="0CAB0E6C" w14:textId="63FFF5B3"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Utøvere som ikke lengre kan delta på </w:t>
      </w:r>
      <w:r w:rsidR="0065178F">
        <w:rPr>
          <w:rFonts w:ascii="Calibri" w:eastAsia="Calibri" w:hAnsi="Calibri"/>
          <w:sz w:val="24"/>
          <w:szCs w:val="24"/>
          <w:lang w:eastAsia="en-US"/>
        </w:rPr>
        <w:t>LÅMØ</w:t>
      </w:r>
      <w:r w:rsidRPr="00006C03">
        <w:rPr>
          <w:rFonts w:ascii="Calibri" w:eastAsia="Calibri" w:hAnsi="Calibri"/>
          <w:sz w:val="24"/>
          <w:szCs w:val="24"/>
          <w:lang w:eastAsia="en-US"/>
        </w:rPr>
        <w:t xml:space="preserve">, og ikke er en del av Glitre, skal utfordres innenfor sitt mulighetsrom, slik at de fortsetter svømmekarrieren.   </w:t>
      </w:r>
    </w:p>
    <w:p w14:paraId="1954FC4F" w14:textId="77777777" w:rsidR="00006C03" w:rsidRPr="00006C03" w:rsidRDefault="00006C03" w:rsidP="00006C03">
      <w:pPr>
        <w:rPr>
          <w:rFonts w:ascii="Calibri" w:eastAsia="Calibri" w:hAnsi="Calibri"/>
          <w:sz w:val="24"/>
          <w:szCs w:val="24"/>
          <w:lang w:eastAsia="en-US"/>
        </w:rPr>
      </w:pPr>
    </w:p>
    <w:p w14:paraId="6C602994"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NESK skal ivareta og videreutvikle et godt trenermiljø, og ha trenere som er godt kvalifiserte og engasjerte. </w:t>
      </w:r>
    </w:p>
    <w:p w14:paraId="40280C86" w14:textId="77777777" w:rsidR="00006C03" w:rsidRPr="00006C03" w:rsidRDefault="00006C03" w:rsidP="00006C03">
      <w:pPr>
        <w:rPr>
          <w:rFonts w:ascii="Calibri" w:eastAsia="Calibri" w:hAnsi="Calibri"/>
          <w:sz w:val="24"/>
          <w:szCs w:val="24"/>
          <w:lang w:eastAsia="en-US"/>
        </w:rPr>
      </w:pPr>
    </w:p>
    <w:p w14:paraId="5B7550F6"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Vi skal være tydelige på hva vi forventer av både trenere, svømmere og foreldre. </w:t>
      </w:r>
    </w:p>
    <w:p w14:paraId="3EAFD6DE"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Alle svømmere skal ses og det skal være god kommunikasjonen mellom trenere, svømmere og foreldre.</w:t>
      </w:r>
    </w:p>
    <w:p w14:paraId="7AD2D2E5" w14:textId="77777777" w:rsidR="00006C03" w:rsidRPr="00006C03" w:rsidRDefault="00006C03" w:rsidP="00006C03">
      <w:pPr>
        <w:rPr>
          <w:rFonts w:ascii="Calibri" w:eastAsia="Calibri" w:hAnsi="Calibri"/>
          <w:sz w:val="24"/>
          <w:szCs w:val="24"/>
          <w:lang w:eastAsia="en-US"/>
        </w:rPr>
      </w:pPr>
    </w:p>
    <w:p w14:paraId="04F189A4"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Det er svært viktig å opprettholde og tilrettelegge i størst mulig grad for et godt sosialt miljø i klubben slik at alle trives. Siden det sosiale miljøet er svært viktig, ønsker vi å se på muligheter for å tilby andre, sosiale vannaktiviteter som er med på å styrke samholdet. Dette kan være aktiviteter som vannpolo, vill i vann eller lignende, som alle svømmere kan være med på, uansett alder og nivå. Dette vil blant annet innebære behov for å utdanne foreldre til livreddere. </w:t>
      </w:r>
    </w:p>
    <w:p w14:paraId="413A022A" w14:textId="77777777" w:rsidR="00006C03" w:rsidRPr="00006C03" w:rsidRDefault="00006C03" w:rsidP="00006C03">
      <w:pPr>
        <w:rPr>
          <w:rFonts w:ascii="Calibri" w:eastAsia="Calibri" w:hAnsi="Calibri"/>
          <w:sz w:val="24"/>
          <w:szCs w:val="24"/>
          <w:lang w:eastAsia="en-US"/>
        </w:rPr>
      </w:pPr>
    </w:p>
    <w:p w14:paraId="6971D7D4" w14:textId="77777777" w:rsidR="00006C03" w:rsidRPr="00006C03" w:rsidRDefault="00006C03" w:rsidP="00006C03">
      <w:pPr>
        <w:rPr>
          <w:rFonts w:ascii="Calibri" w:eastAsia="Calibri" w:hAnsi="Calibri"/>
          <w:b/>
          <w:color w:val="4472C4"/>
          <w:sz w:val="24"/>
          <w:szCs w:val="24"/>
          <w:lang w:eastAsia="en-US"/>
        </w:rPr>
      </w:pPr>
    </w:p>
    <w:p w14:paraId="4F71C04C" w14:textId="77777777" w:rsidR="00006C03" w:rsidRPr="00006C03" w:rsidRDefault="00006C03" w:rsidP="00006C03">
      <w:pPr>
        <w:rPr>
          <w:rFonts w:ascii="Calibri" w:eastAsia="Calibri" w:hAnsi="Calibri"/>
          <w:b/>
          <w:color w:val="4472C4"/>
          <w:sz w:val="24"/>
          <w:szCs w:val="24"/>
          <w:lang w:eastAsia="en-US"/>
        </w:rPr>
      </w:pPr>
      <w:r w:rsidRPr="00006C03">
        <w:rPr>
          <w:rFonts w:ascii="Calibri" w:eastAsia="Calibri" w:hAnsi="Calibri"/>
          <w:b/>
          <w:color w:val="4472C4"/>
          <w:sz w:val="24"/>
          <w:szCs w:val="24"/>
          <w:lang w:eastAsia="en-US"/>
        </w:rPr>
        <w:t>HOVEDMÅL: OPTIMALISERE TRENINGSFORHOLDENE</w:t>
      </w:r>
    </w:p>
    <w:p w14:paraId="59EB0D1B"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Vi ønsker til enhver tid å tilby så gode treningsfasiliteter som mulig, både når det gjelder basseng- og basistrening innenfor de rammebetingelsene klubben har. </w:t>
      </w:r>
    </w:p>
    <w:p w14:paraId="2962BB6C" w14:textId="77777777" w:rsidR="00006C03" w:rsidRPr="00006C03" w:rsidRDefault="00006C03" w:rsidP="00006C03">
      <w:pPr>
        <w:rPr>
          <w:rFonts w:ascii="Calibri" w:eastAsia="Calibri" w:hAnsi="Calibri"/>
          <w:sz w:val="24"/>
          <w:szCs w:val="24"/>
          <w:lang w:eastAsia="en-US"/>
        </w:rPr>
      </w:pPr>
    </w:p>
    <w:p w14:paraId="4BBCE651" w14:textId="77777777" w:rsidR="00006C03" w:rsidRPr="00006C03" w:rsidRDefault="00006C03" w:rsidP="00006C03">
      <w:pPr>
        <w:rPr>
          <w:rFonts w:ascii="Calibri" w:eastAsia="Calibri" w:hAnsi="Calibri"/>
          <w:sz w:val="24"/>
          <w:szCs w:val="24"/>
          <w:lang w:eastAsia="en-US"/>
        </w:rPr>
      </w:pPr>
      <w:r w:rsidRPr="00006C03">
        <w:rPr>
          <w:rFonts w:ascii="Calibri" w:eastAsia="Calibri" w:hAnsi="Calibri"/>
          <w:sz w:val="24"/>
          <w:szCs w:val="24"/>
          <w:lang w:eastAsia="en-US"/>
        </w:rPr>
        <w:t xml:space="preserve">En av de største utfordringene til NESK er begrenset tilgang på svømmehall. Vi må optimalisere treningsforholdene våre, både gjennom å jobbe for mer og bedre bassengtid, samt best mulig tilrettelagt land- og basistrening. </w:t>
      </w:r>
    </w:p>
    <w:p w14:paraId="28DC813A" w14:textId="77777777" w:rsidR="00006C03" w:rsidRPr="00006C03" w:rsidRDefault="00006C03" w:rsidP="00006C03">
      <w:pPr>
        <w:rPr>
          <w:rFonts w:ascii="Calibri" w:eastAsia="Calibri" w:hAnsi="Calibri"/>
          <w:sz w:val="24"/>
          <w:szCs w:val="24"/>
          <w:lang w:eastAsia="en-US"/>
        </w:rPr>
      </w:pPr>
    </w:p>
    <w:p w14:paraId="2E5652B5" w14:textId="28A2CB80" w:rsidR="00006C03" w:rsidRPr="00006C03" w:rsidRDefault="00006C03" w:rsidP="00006C03">
      <w:pPr>
        <w:rPr>
          <w:rFonts w:ascii="Calibri" w:eastAsia="Calibri" w:hAnsi="Calibri"/>
          <w:b/>
          <w:color w:val="0070C0"/>
          <w:sz w:val="24"/>
          <w:szCs w:val="24"/>
          <w:lang w:eastAsia="en-US"/>
        </w:rPr>
      </w:pPr>
      <w:r w:rsidRPr="00006C03">
        <w:rPr>
          <w:rFonts w:ascii="Calibri" w:eastAsia="Calibri" w:hAnsi="Calibri"/>
          <w:b/>
          <w:color w:val="0070C0"/>
          <w:sz w:val="24"/>
          <w:szCs w:val="24"/>
          <w:lang w:eastAsia="en-US"/>
        </w:rPr>
        <w:t xml:space="preserve">HOVEDMÅL: </w:t>
      </w:r>
      <w:r w:rsidR="00CA3E2E" w:rsidRPr="00CA3E2E">
        <w:rPr>
          <w:rFonts w:ascii="Calibri" w:eastAsia="Calibri" w:hAnsi="Calibri"/>
          <w:b/>
          <w:color w:val="4472C4" w:themeColor="accent1"/>
          <w:sz w:val="24"/>
          <w:szCs w:val="24"/>
          <w:lang w:eastAsia="en-US"/>
        </w:rPr>
        <w:t>OPPRETTHOLDE EN BÆREKRAFTIG ØKONOMI</w:t>
      </w:r>
    </w:p>
    <w:p w14:paraId="40AFABEA" w14:textId="405C14C9" w:rsidR="00746F35" w:rsidRPr="00006C03" w:rsidRDefault="00006C03" w:rsidP="00746F35">
      <w:pPr>
        <w:rPr>
          <w:rFonts w:ascii="Calibri" w:eastAsia="Calibri" w:hAnsi="Calibri"/>
          <w:sz w:val="24"/>
          <w:szCs w:val="24"/>
          <w:lang w:eastAsia="en-US"/>
        </w:rPr>
      </w:pPr>
      <w:r w:rsidRPr="00006C03">
        <w:rPr>
          <w:rFonts w:ascii="Calibri" w:eastAsia="Calibri" w:hAnsi="Calibri"/>
          <w:sz w:val="24"/>
          <w:szCs w:val="24"/>
          <w:lang w:eastAsia="en-US"/>
        </w:rPr>
        <w:t xml:space="preserve">NESK har i dag en sunn økonomi, men det er likevel behov for å styrke det økonomiske grunnlaget så vi står bedre rustet for å møte fremtiden, spesielt med tanke på kommende kommunereform, som kan påvirke våre rammebetingelser. </w:t>
      </w:r>
      <w:r w:rsidR="00CA3E2E" w:rsidRPr="00CA3E2E">
        <w:rPr>
          <w:rFonts w:ascii="Calibri" w:eastAsia="Calibri" w:hAnsi="Calibri"/>
          <w:sz w:val="24"/>
          <w:szCs w:val="24"/>
          <w:lang w:eastAsia="en-US"/>
        </w:rPr>
        <w:t>Vi skal opprettholde dagens lave nivå på avgifter og treningsandeler, slik at klubben fremstår med tilbud som er økonomisk akseptable for bredden av utøvere/beboere i vår geografi</w:t>
      </w:r>
      <w:r w:rsidR="00CA3E2E">
        <w:rPr>
          <w:rFonts w:ascii="Calibri" w:eastAsia="Calibri" w:hAnsi="Calibri"/>
          <w:sz w:val="24"/>
          <w:szCs w:val="24"/>
          <w:lang w:eastAsia="en-US"/>
        </w:rPr>
        <w:t>.</w:t>
      </w:r>
      <w:bookmarkStart w:id="0" w:name="_GoBack"/>
      <w:bookmarkEnd w:id="0"/>
    </w:p>
    <w:sectPr w:rsidR="00746F35" w:rsidRPr="00006C03" w:rsidSect="00DA5F9B">
      <w:headerReference w:type="default" r:id="rId8"/>
      <w:headerReference w:type="first" r:id="rId9"/>
      <w:footerReference w:type="first" r:id="rId10"/>
      <w:pgSz w:w="11907" w:h="16840"/>
      <w:pgMar w:top="567" w:right="1418" w:bottom="992" w:left="1418" w:header="567" w:footer="39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A944A" w14:textId="77777777" w:rsidR="008C5E89" w:rsidRDefault="008C5E89">
      <w:r>
        <w:separator/>
      </w:r>
    </w:p>
  </w:endnote>
  <w:endnote w:type="continuationSeparator" w:id="0">
    <w:p w14:paraId="732A97B0" w14:textId="77777777" w:rsidR="008C5E89" w:rsidRDefault="008C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ntique Olive Compact">
    <w:altName w:val="Tahoma"/>
    <w:panose1 w:val="020B0604020202020204"/>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B8BD6" w14:textId="77777777" w:rsidR="003B1321" w:rsidRPr="00E77D5E" w:rsidRDefault="003B1321" w:rsidP="003B1321">
    <w:pPr>
      <w:pStyle w:val="Heading1"/>
      <w:pBdr>
        <w:top w:val="single" w:sz="4" w:space="1" w:color="auto"/>
      </w:pBdr>
      <w:jc w:val="center"/>
      <w:rPr>
        <w:rFonts w:ascii="Antique Olive Compact" w:hAnsi="Antique Olive Compact"/>
        <w:sz w:val="36"/>
        <w:szCs w:val="36"/>
      </w:rPr>
    </w:pPr>
    <w:r w:rsidRPr="00E77D5E">
      <w:rPr>
        <w:rFonts w:ascii="Antique Olive Compact" w:hAnsi="Antique Olive Compact"/>
        <w:sz w:val="36"/>
        <w:szCs w:val="36"/>
      </w:rPr>
      <w:t>WWW.nesk.net</w:t>
    </w:r>
  </w:p>
  <w:p w14:paraId="23705F7E" w14:textId="77777777" w:rsidR="003B1321" w:rsidRPr="00D912C6" w:rsidRDefault="003B1321" w:rsidP="003B1321">
    <w:pPr>
      <w:jc w:val="center"/>
      <w:rPr>
        <w:sz w:val="22"/>
      </w:rPr>
    </w:pPr>
    <w:proofErr w:type="gramStart"/>
    <w:r w:rsidRPr="00D912C6">
      <w:rPr>
        <w:sz w:val="22"/>
      </w:rPr>
      <w:t>Postadresse :</w:t>
    </w:r>
    <w:proofErr w:type="gramEnd"/>
    <w:r w:rsidRPr="00D912C6">
      <w:rPr>
        <w:sz w:val="22"/>
      </w:rPr>
      <w:t xml:space="preserve"> NESK, P.b.116, 3054 Krokstadelva       E-post: </w:t>
    </w:r>
    <w:r w:rsidR="003E131E">
      <w:rPr>
        <w:sz w:val="22"/>
      </w:rPr>
      <w:t>Paal.Rustad</w:t>
    </w:r>
    <w:r w:rsidR="00BD0FBF" w:rsidRPr="00D912C6">
      <w:rPr>
        <w:sz w:val="22"/>
      </w:rPr>
      <w:t>@</w:t>
    </w:r>
    <w:r w:rsidR="003E131E">
      <w:rPr>
        <w:sz w:val="22"/>
      </w:rPr>
      <w:t>Mobile-hokksund.no</w:t>
    </w:r>
  </w:p>
  <w:p w14:paraId="290C3AF1" w14:textId="77777777" w:rsidR="003B1321" w:rsidRPr="00D912C6" w:rsidRDefault="003B1321" w:rsidP="003B1321">
    <w:pPr>
      <w:jc w:val="center"/>
      <w:rPr>
        <w:sz w:val="22"/>
      </w:rPr>
    </w:pPr>
    <w:r w:rsidRPr="00D912C6">
      <w:t xml:space="preserve">Leder: </w:t>
    </w:r>
    <w:r w:rsidR="003E131E">
      <w:t>Paal Rustad</w:t>
    </w:r>
    <w:r w:rsidR="00BD0FBF" w:rsidRPr="00D912C6">
      <w:t>, Mob.</w:t>
    </w:r>
    <w:r w:rsidR="003E131E">
      <w:t xml:space="preserve"> 400 10 768</w:t>
    </w:r>
    <w:r w:rsidRPr="00D912C6">
      <w:t xml:space="preserve">   Nestleder: </w:t>
    </w:r>
    <w:r w:rsidR="00D624E5" w:rsidRPr="00D912C6">
      <w:t>Lars Erik Olsen</w:t>
    </w:r>
    <w:r w:rsidR="00986618" w:rsidRPr="00D912C6">
      <w:t>, Mob.</w:t>
    </w:r>
    <w:r w:rsidR="00986618" w:rsidRPr="00D912C6">
      <w:rPr>
        <w:rFonts w:ascii="Arial" w:hAnsi="Arial" w:cs="Arial"/>
      </w:rPr>
      <w:t xml:space="preserve"> </w:t>
    </w:r>
    <w:r w:rsidR="00D624E5" w:rsidRPr="00D912C6">
      <w:t>419 00 097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DA5F5" w14:textId="77777777" w:rsidR="008C5E89" w:rsidRDefault="008C5E89">
      <w:r>
        <w:separator/>
      </w:r>
    </w:p>
  </w:footnote>
  <w:footnote w:type="continuationSeparator" w:id="0">
    <w:p w14:paraId="34E9C4AA" w14:textId="77777777" w:rsidR="008C5E89" w:rsidRDefault="008C5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DD3E" w14:textId="77777777" w:rsidR="00F752E5" w:rsidRDefault="00F752E5">
    <w:pPr>
      <w:pStyle w:val="Header"/>
      <w:jc w:val="right"/>
    </w:pPr>
    <w:r>
      <w:fldChar w:fldCharType="begin"/>
    </w:r>
    <w:r>
      <w:instrText>PAGE</w:instrText>
    </w:r>
    <w:r>
      <w:fldChar w:fldCharType="separate"/>
    </w:r>
    <w:r w:rsidR="00BD0FBF">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5536C" w14:textId="77777777" w:rsidR="00F752E5" w:rsidRPr="00467A71" w:rsidRDefault="00F752E5" w:rsidP="001D201C">
    <w:pPr>
      <w:jc w:val="center"/>
      <w:rPr>
        <w:b/>
        <w:sz w:val="56"/>
      </w:rPr>
    </w:pPr>
    <w:r w:rsidRPr="00467A71">
      <w:rPr>
        <w:b/>
        <w:sz w:val="56"/>
      </w:rPr>
      <w:t>Nedre Eiker</w:t>
    </w:r>
    <w:r w:rsidR="00832851">
      <w:rPr>
        <w:b/>
        <w:noProof/>
        <w:sz w:val="56"/>
      </w:rPr>
      <w:drawing>
        <wp:inline distT="0" distB="0" distL="0" distR="0" wp14:anchorId="0A20C2BC" wp14:editId="25DB5ECB">
          <wp:extent cx="1045845" cy="658495"/>
          <wp:effectExtent l="0" t="0" r="0" b="0"/>
          <wp:docPr id="3" name="Bilde 3" descr="C:\Users\laolse\Downloads\NESK logo 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olse\Downloads\NESK logo n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845" cy="658495"/>
                  </a:xfrm>
                  <a:prstGeom prst="rect">
                    <a:avLst/>
                  </a:prstGeom>
                  <a:noFill/>
                  <a:ln>
                    <a:noFill/>
                  </a:ln>
                </pic:spPr>
              </pic:pic>
            </a:graphicData>
          </a:graphic>
        </wp:inline>
      </w:drawing>
    </w:r>
    <w:r w:rsidRPr="00467A71">
      <w:rPr>
        <w:b/>
        <w:sz w:val="56"/>
      </w:rPr>
      <w:t>Svømme</w:t>
    </w:r>
    <w:r w:rsidR="007F46CE">
      <w:rPr>
        <w:b/>
        <w:sz w:val="56"/>
      </w:rPr>
      <w:t>k</w:t>
    </w:r>
    <w:r w:rsidRPr="00467A71">
      <w:rPr>
        <w:b/>
        <w:sz w:val="56"/>
      </w:rPr>
      <w:t>lubb</w:t>
    </w:r>
  </w:p>
  <w:p w14:paraId="336E2882" w14:textId="77777777" w:rsidR="00F752E5" w:rsidRPr="00B3014C" w:rsidRDefault="00F752E5" w:rsidP="00B3014C">
    <w:pPr>
      <w:pStyle w:val="Header"/>
      <w:pBdr>
        <w:bottom w:val="single" w:sz="6" w:space="1" w:color="auto"/>
      </w:pBdr>
      <w:rPr>
        <w:b/>
      </w:rPr>
    </w:pPr>
    <w:r>
      <w:rPr>
        <w:b/>
      </w:rPr>
      <w:tab/>
    </w:r>
    <w:r>
      <w:rPr>
        <w:b/>
      </w:rPr>
      <w:tab/>
      <w:t xml:space="preserve">                            </w:t>
    </w:r>
    <w:r w:rsidR="00B3014C">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3997"/>
    <w:multiLevelType w:val="hybridMultilevel"/>
    <w:tmpl w:val="634CB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A26802"/>
    <w:multiLevelType w:val="hybridMultilevel"/>
    <w:tmpl w:val="0B1EDF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0F4369F"/>
    <w:multiLevelType w:val="hybridMultilevel"/>
    <w:tmpl w:val="F460972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486B29"/>
    <w:multiLevelType w:val="hybridMultilevel"/>
    <w:tmpl w:val="B2A028B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19E729C"/>
    <w:multiLevelType w:val="hybridMultilevel"/>
    <w:tmpl w:val="9282EF6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DD31670"/>
    <w:multiLevelType w:val="hybridMultilevel"/>
    <w:tmpl w:val="09A0AB5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0762BF0"/>
    <w:multiLevelType w:val="multilevel"/>
    <w:tmpl w:val="00145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60"/>
    <w:rsid w:val="00006C03"/>
    <w:rsid w:val="00025EFD"/>
    <w:rsid w:val="0005504D"/>
    <w:rsid w:val="001421DB"/>
    <w:rsid w:val="0014766D"/>
    <w:rsid w:val="00167FCE"/>
    <w:rsid w:val="001D201C"/>
    <w:rsid w:val="002B6F08"/>
    <w:rsid w:val="003B1321"/>
    <w:rsid w:val="003E131E"/>
    <w:rsid w:val="003F7B21"/>
    <w:rsid w:val="00411E67"/>
    <w:rsid w:val="00467A71"/>
    <w:rsid w:val="004B2336"/>
    <w:rsid w:val="00584208"/>
    <w:rsid w:val="006036A8"/>
    <w:rsid w:val="00630D06"/>
    <w:rsid w:val="0065178F"/>
    <w:rsid w:val="00681B1F"/>
    <w:rsid w:val="00691960"/>
    <w:rsid w:val="00705A7F"/>
    <w:rsid w:val="00743650"/>
    <w:rsid w:val="00746F35"/>
    <w:rsid w:val="007630AE"/>
    <w:rsid w:val="00790A23"/>
    <w:rsid w:val="007A1E85"/>
    <w:rsid w:val="007A7DFF"/>
    <w:rsid w:val="007F46CE"/>
    <w:rsid w:val="00832851"/>
    <w:rsid w:val="008C5E89"/>
    <w:rsid w:val="008C75AF"/>
    <w:rsid w:val="00915ED2"/>
    <w:rsid w:val="00986618"/>
    <w:rsid w:val="00992224"/>
    <w:rsid w:val="009C44CE"/>
    <w:rsid w:val="00A113B5"/>
    <w:rsid w:val="00A146B8"/>
    <w:rsid w:val="00A830EB"/>
    <w:rsid w:val="00B3014C"/>
    <w:rsid w:val="00B868A9"/>
    <w:rsid w:val="00B92F1D"/>
    <w:rsid w:val="00BD0FBF"/>
    <w:rsid w:val="00C420F9"/>
    <w:rsid w:val="00C45B78"/>
    <w:rsid w:val="00C66133"/>
    <w:rsid w:val="00CA3E2E"/>
    <w:rsid w:val="00D11129"/>
    <w:rsid w:val="00D334C2"/>
    <w:rsid w:val="00D624E5"/>
    <w:rsid w:val="00D814C7"/>
    <w:rsid w:val="00D912C6"/>
    <w:rsid w:val="00DA5F9B"/>
    <w:rsid w:val="00DC40F3"/>
    <w:rsid w:val="00E77D5E"/>
    <w:rsid w:val="00F12585"/>
    <w:rsid w:val="00F22A9F"/>
    <w:rsid w:val="00F752E5"/>
    <w:rsid w:val="00F96A05"/>
    <w:rsid w:val="00FB70CA"/>
    <w:rsid w:val="00FE4D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CEE03"/>
  <w15:chartTrackingRefBased/>
  <w15:docId w15:val="{18B3346B-809B-42CA-B121-76CE2A13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pBdr>
        <w:top w:val="single" w:sz="6" w:space="1" w:color="auto"/>
      </w:pBdr>
      <w:outlineLvl w:val="0"/>
    </w:pPr>
    <w:rPr>
      <w:b/>
      <w:sz w:val="22"/>
    </w:rPr>
  </w:style>
  <w:style w:type="paragraph" w:styleId="Heading4">
    <w:name w:val="heading 4"/>
    <w:basedOn w:val="Normal"/>
    <w:next w:val="Normal"/>
    <w:qFormat/>
    <w:rsid w:val="00B3014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styleId="Footer">
    <w:name w:val="footer"/>
    <w:basedOn w:val="Normal"/>
    <w:link w:val="FooterChar"/>
    <w:uiPriority w:val="99"/>
    <w:pPr>
      <w:tabs>
        <w:tab w:val="center" w:pos="4536"/>
        <w:tab w:val="right" w:pos="9072"/>
      </w:tabs>
    </w:pPr>
  </w:style>
  <w:style w:type="paragraph" w:customStyle="1" w:styleId="Bobletekst1">
    <w:name w:val="Bobletekst1"/>
    <w:basedOn w:val="Normal"/>
    <w:semiHidden/>
    <w:rPr>
      <w:rFonts w:ascii="Tahoma" w:hAnsi="Tahoma" w:cs="Tahoma"/>
      <w:sz w:val="16"/>
      <w:szCs w:val="16"/>
    </w:rPr>
  </w:style>
  <w:style w:type="character" w:styleId="Hyperlink">
    <w:name w:val="Hyperlink"/>
    <w:rPr>
      <w:color w:val="0000FF"/>
      <w:u w:val="single"/>
    </w:rPr>
  </w:style>
  <w:style w:type="character" w:styleId="Strong">
    <w:name w:val="Strong"/>
    <w:qFormat/>
    <w:rsid w:val="00411E67"/>
    <w:rPr>
      <w:b/>
      <w:bCs/>
    </w:rPr>
  </w:style>
  <w:style w:type="table" w:styleId="TableGrid">
    <w:name w:val="Table Grid"/>
    <w:basedOn w:val="TableNormal"/>
    <w:rsid w:val="00746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D0FBF"/>
    <w:rPr>
      <w:lang w:val="nb-NO" w:eastAsia="nb-NO"/>
    </w:rPr>
  </w:style>
  <w:style w:type="paragraph" w:styleId="BalloonText">
    <w:name w:val="Balloon Text"/>
    <w:basedOn w:val="Normal"/>
    <w:link w:val="BalloonTextChar"/>
    <w:rsid w:val="00BD0FBF"/>
    <w:rPr>
      <w:rFonts w:ascii="Tahoma" w:hAnsi="Tahoma" w:cs="Tahoma"/>
      <w:sz w:val="16"/>
      <w:szCs w:val="16"/>
    </w:rPr>
  </w:style>
  <w:style w:type="character" w:customStyle="1" w:styleId="BalloonTextChar">
    <w:name w:val="Balloon Text Char"/>
    <w:link w:val="BalloonText"/>
    <w:rsid w:val="00BD0FBF"/>
    <w:rPr>
      <w:rFonts w:ascii="Tahoma" w:hAnsi="Tahoma" w:cs="Tahoma"/>
      <w:sz w:val="16"/>
      <w:szCs w:val="16"/>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13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987</Words>
  <Characters>5626</Characters>
  <Application>Microsoft Office Word</Application>
  <DocSecurity>0</DocSecurity>
  <Lines>46</Lines>
  <Paragraphs>13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Til svømmere og foresatte</vt:lpstr>
      <vt:lpstr>Til svømmere og foresatte</vt:lpstr>
    </vt:vector>
  </TitlesOfParts>
  <Company>The Valspar Corporation</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 svømmere og foresatte</dc:title>
  <dc:subject/>
  <dc:creator>Lars Erik Olsen</dc:creator>
  <cp:keywords/>
  <cp:lastModifiedBy>Lena - Across the Pond</cp:lastModifiedBy>
  <cp:revision>5</cp:revision>
  <cp:lastPrinted>2014-04-09T13:03:00Z</cp:lastPrinted>
  <dcterms:created xsi:type="dcterms:W3CDTF">2020-01-24T09:23:00Z</dcterms:created>
  <dcterms:modified xsi:type="dcterms:W3CDTF">2020-01-24T09:32:00Z</dcterms:modified>
</cp:coreProperties>
</file>